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6985</wp:posOffset>
                </wp:positionH>
                <wp:positionV relativeFrom="paragraph">
                  <wp:posOffset>456565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5C1D33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Ústecký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55pt;margin-top:35.9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AG8htm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5C1D33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Ústecký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757" w:rsidRDefault="00AC0757" w:rsidP="00D63AC5"/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136.</w:t>
      </w:r>
      <w:r w:rsidRPr="00D1792B">
        <w:rPr>
          <w:sz w:val="44"/>
          <w:szCs w:val="44"/>
        </w:rPr>
        <w:tab/>
        <w:t>Vysočanské zahrady, Vysočany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166.</w:t>
      </w:r>
      <w:r w:rsidRPr="00D1792B">
        <w:rPr>
          <w:sz w:val="44"/>
          <w:szCs w:val="44"/>
        </w:rPr>
        <w:tab/>
        <w:t>Pohřební služba, Děčín IV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192.</w:t>
      </w:r>
      <w:r w:rsidRPr="00D1792B">
        <w:rPr>
          <w:sz w:val="44"/>
          <w:szCs w:val="44"/>
        </w:rPr>
        <w:tab/>
        <w:t>Technické služby města Litoměřic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211.</w:t>
      </w:r>
      <w:r w:rsidRPr="00D1792B">
        <w:rPr>
          <w:sz w:val="44"/>
          <w:szCs w:val="44"/>
        </w:rPr>
        <w:tab/>
        <w:t>Pohřební ústav Auriga, Litoměřice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246.</w:t>
      </w:r>
      <w:r w:rsidRPr="00D1792B">
        <w:rPr>
          <w:sz w:val="44"/>
          <w:szCs w:val="44"/>
        </w:rPr>
        <w:tab/>
        <w:t>Memory in Memory, Ústí nad Labem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266.</w:t>
      </w:r>
      <w:r w:rsidRPr="00D1792B">
        <w:rPr>
          <w:sz w:val="44"/>
          <w:szCs w:val="44"/>
        </w:rPr>
        <w:tab/>
        <w:t>Děčínská pohřební služba, Děčín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282.</w:t>
      </w:r>
      <w:r w:rsidRPr="00D1792B">
        <w:rPr>
          <w:sz w:val="44"/>
          <w:szCs w:val="44"/>
        </w:rPr>
        <w:tab/>
        <w:t xml:space="preserve">Jana </w:t>
      </w:r>
      <w:proofErr w:type="gramStart"/>
      <w:r w:rsidRPr="00D1792B">
        <w:rPr>
          <w:sz w:val="44"/>
          <w:szCs w:val="44"/>
        </w:rPr>
        <w:t xml:space="preserve">Žitná - </w:t>
      </w:r>
      <w:proofErr w:type="spellStart"/>
      <w:r w:rsidRPr="00D1792B">
        <w:rPr>
          <w:sz w:val="44"/>
          <w:szCs w:val="44"/>
        </w:rPr>
        <w:t>Kháron</w:t>
      </w:r>
      <w:proofErr w:type="spellEnd"/>
      <w:proofErr w:type="gramEnd"/>
      <w:r w:rsidRPr="00D1792B">
        <w:rPr>
          <w:sz w:val="44"/>
          <w:szCs w:val="44"/>
        </w:rPr>
        <w:t>, H. Jiřetín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283.</w:t>
      </w:r>
      <w:r w:rsidRPr="00D1792B">
        <w:rPr>
          <w:sz w:val="44"/>
          <w:szCs w:val="44"/>
        </w:rPr>
        <w:tab/>
        <w:t>Technické služby města Loun s.r.o.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285.</w:t>
      </w:r>
      <w:r w:rsidRPr="00D1792B">
        <w:rPr>
          <w:sz w:val="44"/>
          <w:szCs w:val="44"/>
        </w:rPr>
        <w:tab/>
        <w:t>PÚ Helena, s.r.o., Ústí /Labem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289.</w:t>
      </w:r>
      <w:r w:rsidRPr="00D1792B">
        <w:rPr>
          <w:sz w:val="44"/>
          <w:szCs w:val="44"/>
        </w:rPr>
        <w:tab/>
        <w:t>Technické služby města Mostu a.s.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317.</w:t>
      </w:r>
      <w:r w:rsidRPr="00D1792B">
        <w:rPr>
          <w:sz w:val="44"/>
          <w:szCs w:val="44"/>
        </w:rPr>
        <w:tab/>
        <w:t xml:space="preserve">PS Vega </w:t>
      </w:r>
      <w:proofErr w:type="spellStart"/>
      <w:r w:rsidRPr="00D1792B">
        <w:rPr>
          <w:sz w:val="44"/>
          <w:szCs w:val="44"/>
        </w:rPr>
        <w:t>Gerstendorfer</w:t>
      </w:r>
      <w:proofErr w:type="spellEnd"/>
      <w:r w:rsidRPr="00D1792B">
        <w:rPr>
          <w:sz w:val="44"/>
          <w:szCs w:val="44"/>
        </w:rPr>
        <w:t>, Litoměřice</w:t>
      </w:r>
    </w:p>
    <w:p w:rsidR="00D1792B" w:rsidRDefault="00D1792B" w:rsidP="00D1792B">
      <w:r>
        <w:tab/>
      </w:r>
    </w:p>
    <w:sectPr w:rsidR="00D1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5C1D33"/>
    <w:rsid w:val="00684B68"/>
    <w:rsid w:val="006B18D2"/>
    <w:rsid w:val="00A85DB0"/>
    <w:rsid w:val="00AC0757"/>
    <w:rsid w:val="00D1792B"/>
    <w:rsid w:val="00D63AC5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339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2018-04-16T08:36:00Z</dcterms:created>
  <dcterms:modified xsi:type="dcterms:W3CDTF">2018-04-16T08:36:00Z</dcterms:modified>
</cp:coreProperties>
</file>