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33" w:rsidRDefault="008D47D7" w:rsidP="002223CD">
      <w:pPr>
        <w:rPr>
          <w:b/>
          <w:sz w:val="40"/>
          <w:szCs w:val="40"/>
        </w:rPr>
      </w:pPr>
      <w:bookmarkStart w:id="0" w:name="_Hlk534350937"/>
      <w:r>
        <w:rPr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6pt;margin-top:-20.7pt;width:529.7pt;height:86.4pt;z-index:-1" o:allowincell="f">
            <v:imagedata r:id="rId8" o:title="SP2"/>
          </v:shape>
        </w:pict>
      </w:r>
    </w:p>
    <w:p w:rsidR="00DB3007" w:rsidRDefault="00DB3007">
      <w:pPr>
        <w:jc w:val="center"/>
        <w:rPr>
          <w:b/>
          <w:sz w:val="40"/>
          <w:szCs w:val="40"/>
        </w:rPr>
      </w:pPr>
    </w:p>
    <w:p w:rsidR="00DB3007" w:rsidRDefault="00DB3007">
      <w:pPr>
        <w:jc w:val="center"/>
        <w:rPr>
          <w:b/>
          <w:sz w:val="40"/>
          <w:szCs w:val="40"/>
        </w:rPr>
      </w:pPr>
    </w:p>
    <w:p w:rsidR="00DB3007" w:rsidRDefault="00DB3007">
      <w:pPr>
        <w:jc w:val="center"/>
        <w:rPr>
          <w:b/>
          <w:sz w:val="40"/>
          <w:szCs w:val="40"/>
        </w:rPr>
      </w:pPr>
    </w:p>
    <w:p w:rsidR="004E0233" w:rsidRPr="00DB3007" w:rsidRDefault="004E0233">
      <w:pPr>
        <w:jc w:val="center"/>
        <w:rPr>
          <w:b/>
          <w:sz w:val="48"/>
          <w:szCs w:val="48"/>
        </w:rPr>
      </w:pPr>
      <w:r w:rsidRPr="00DB3007">
        <w:rPr>
          <w:b/>
          <w:sz w:val="48"/>
          <w:szCs w:val="48"/>
        </w:rPr>
        <w:t xml:space="preserve">Školení hrobníků </w:t>
      </w:r>
      <w:r w:rsidR="00C53743">
        <w:rPr>
          <w:b/>
          <w:sz w:val="48"/>
          <w:szCs w:val="48"/>
        </w:rPr>
        <w:t>a provozovatelů pohřebišť</w:t>
      </w:r>
    </w:p>
    <w:p w:rsidR="004E0233" w:rsidRPr="00C31DEB" w:rsidRDefault="004E0233">
      <w:pPr>
        <w:rPr>
          <w:b/>
        </w:rPr>
      </w:pPr>
    </w:p>
    <w:p w:rsidR="004E0233" w:rsidRPr="00C31DEB" w:rsidRDefault="004E0233">
      <w:pPr>
        <w:rPr>
          <w:b/>
        </w:rPr>
      </w:pPr>
      <w:r w:rsidRPr="00C31DEB">
        <w:rPr>
          <w:b/>
        </w:rPr>
        <w:t xml:space="preserve">Kdy: </w:t>
      </w:r>
      <w:r w:rsidRPr="00C31DEB">
        <w:rPr>
          <w:b/>
        </w:rPr>
        <w:tab/>
      </w:r>
      <w:r w:rsidRPr="00C31DEB">
        <w:rPr>
          <w:b/>
        </w:rPr>
        <w:tab/>
      </w:r>
      <w:r w:rsidR="00F85FCF" w:rsidRPr="00C31DEB">
        <w:rPr>
          <w:b/>
        </w:rPr>
        <w:tab/>
      </w:r>
      <w:proofErr w:type="gramStart"/>
      <w:r w:rsidR="00DE2306">
        <w:rPr>
          <w:b/>
        </w:rPr>
        <w:t>úterý</w:t>
      </w:r>
      <w:r w:rsidR="002223CD">
        <w:rPr>
          <w:b/>
        </w:rPr>
        <w:t xml:space="preserve"> – </w:t>
      </w:r>
      <w:r w:rsidR="00DE2306">
        <w:rPr>
          <w:b/>
        </w:rPr>
        <w:t>15</w:t>
      </w:r>
      <w:proofErr w:type="gramEnd"/>
      <w:r w:rsidR="002223CD">
        <w:rPr>
          <w:b/>
        </w:rPr>
        <w:t xml:space="preserve">. </w:t>
      </w:r>
      <w:r w:rsidR="00DE2306">
        <w:rPr>
          <w:b/>
        </w:rPr>
        <w:t>října</w:t>
      </w:r>
      <w:r w:rsidR="002223CD">
        <w:rPr>
          <w:b/>
        </w:rPr>
        <w:t xml:space="preserve"> 2019</w:t>
      </w:r>
    </w:p>
    <w:p w:rsidR="00C31DEB" w:rsidRDefault="00C31DEB">
      <w:r>
        <w:t>Prezentace</w:t>
      </w:r>
      <w:r>
        <w:tab/>
      </w:r>
      <w:r>
        <w:tab/>
        <w:t>8.</w:t>
      </w:r>
      <w:r w:rsidR="002223CD">
        <w:t>45</w:t>
      </w:r>
      <w:r>
        <w:t xml:space="preserve"> – 9.00 hod.</w:t>
      </w:r>
    </w:p>
    <w:p w:rsidR="004E0233" w:rsidRDefault="004E0233">
      <w:r>
        <w:t>Čas zahájení:</w:t>
      </w:r>
      <w:r>
        <w:tab/>
        <w:t xml:space="preserve">  </w:t>
      </w:r>
      <w:r w:rsidR="00F85FCF">
        <w:tab/>
      </w:r>
      <w:r w:rsidR="001B1B90">
        <w:t>9. 00</w:t>
      </w:r>
      <w:r>
        <w:t xml:space="preserve"> hod.</w:t>
      </w:r>
    </w:p>
    <w:p w:rsidR="004E0233" w:rsidRDefault="004E0233">
      <w:r>
        <w:t xml:space="preserve">Čas ukončení: </w:t>
      </w:r>
      <w:r w:rsidR="00F85FCF">
        <w:tab/>
      </w:r>
      <w:r w:rsidR="001B1B90">
        <w:t xml:space="preserve">13 - </w:t>
      </w:r>
      <w:r>
        <w:t>1</w:t>
      </w:r>
      <w:r w:rsidR="008C60B0">
        <w:t>4</w:t>
      </w:r>
      <w:r>
        <w:t>.00 hod.</w:t>
      </w:r>
    </w:p>
    <w:p w:rsidR="002223CD" w:rsidRPr="00BE37B9" w:rsidRDefault="004E0233" w:rsidP="002223CD">
      <w:pPr>
        <w:ind w:left="2127" w:hanging="2127"/>
        <w:rPr>
          <w:rFonts w:ascii="Consolas" w:hAnsi="Consolas"/>
          <w:b/>
          <w:color w:val="000000"/>
          <w:sz w:val="21"/>
          <w:szCs w:val="21"/>
          <w:lang w:eastAsia="cs-CZ"/>
        </w:rPr>
      </w:pPr>
      <w:r w:rsidRPr="00BE37B9">
        <w:rPr>
          <w:b/>
        </w:rPr>
        <w:t>Místo:</w:t>
      </w:r>
      <w:r w:rsidRPr="00BE37B9">
        <w:rPr>
          <w:b/>
        </w:rPr>
        <w:tab/>
      </w:r>
      <w:r w:rsidR="008B76F1">
        <w:rPr>
          <w:b/>
        </w:rPr>
        <w:t xml:space="preserve">Oblastní unie neslyšících, Jungmannova 25, 70200 Olomouc (tmavě zelená budova na rohu Jungmannovy a Božetěchovy ulice), </w:t>
      </w:r>
      <w:r w:rsidR="00DE2306">
        <w:rPr>
          <w:b/>
        </w:rPr>
        <w:t xml:space="preserve">doporučujeme </w:t>
      </w:r>
      <w:r w:rsidR="008B76F1">
        <w:rPr>
          <w:b/>
        </w:rPr>
        <w:t>park</w:t>
      </w:r>
      <w:r w:rsidR="00DE2306">
        <w:rPr>
          <w:b/>
        </w:rPr>
        <w:t>ovat</w:t>
      </w:r>
      <w:r w:rsidR="008B76F1">
        <w:rPr>
          <w:b/>
        </w:rPr>
        <w:t xml:space="preserve"> u obchodního centra Kaufland, který je cca 250 m.</w:t>
      </w:r>
    </w:p>
    <w:p w:rsidR="004E0233" w:rsidRDefault="004E0233">
      <w:r>
        <w:t xml:space="preserve">Bankovní spojení: </w:t>
      </w:r>
      <w:r w:rsidR="00F85FCF">
        <w:tab/>
      </w:r>
      <w:r w:rsidR="001B1B90">
        <w:t>2700205284/2010</w:t>
      </w:r>
    </w:p>
    <w:p w:rsidR="004E0233" w:rsidRDefault="004E0233">
      <w:r>
        <w:t>VS:</w:t>
      </w:r>
      <w:r>
        <w:tab/>
      </w:r>
      <w:r>
        <w:tab/>
      </w:r>
      <w:r w:rsidR="00F85FCF">
        <w:tab/>
      </w:r>
      <w:r w:rsidR="00DE2306">
        <w:t>15102019</w:t>
      </w:r>
      <w:bookmarkStart w:id="1" w:name="_GoBack"/>
      <w:bookmarkEnd w:id="1"/>
    </w:p>
    <w:p w:rsidR="004E0233" w:rsidRDefault="004E0233">
      <w:r>
        <w:t xml:space="preserve">Spec. Symbol: </w:t>
      </w:r>
      <w:r w:rsidR="00F85FCF">
        <w:tab/>
      </w:r>
      <w:r>
        <w:t>IČO</w:t>
      </w:r>
      <w:r w:rsidR="002223CD">
        <w:t xml:space="preserve"> nebo RČ</w:t>
      </w:r>
    </w:p>
    <w:p w:rsidR="00BA43B7" w:rsidRDefault="004E0233">
      <w:pPr>
        <w:tabs>
          <w:tab w:val="left" w:pos="1260"/>
        </w:tabs>
      </w:pPr>
      <w:r>
        <w:t xml:space="preserve">Cena: </w:t>
      </w:r>
      <w:r>
        <w:tab/>
      </w:r>
      <w:r>
        <w:tab/>
      </w:r>
      <w:r w:rsidR="00F85FCF">
        <w:tab/>
      </w:r>
      <w:r w:rsidR="00FE1C50">
        <w:t>1.500</w:t>
      </w:r>
      <w:r w:rsidR="00BA43B7">
        <w:t xml:space="preserve">,- Kč pro členy SP v ČR </w:t>
      </w:r>
    </w:p>
    <w:p w:rsidR="004E0233" w:rsidRDefault="00BA43B7">
      <w:pPr>
        <w:tabs>
          <w:tab w:val="left" w:pos="1260"/>
        </w:tabs>
      </w:pPr>
      <w:r>
        <w:tab/>
      </w:r>
      <w:r>
        <w:tab/>
      </w:r>
      <w:r>
        <w:tab/>
      </w:r>
      <w:proofErr w:type="gramStart"/>
      <w:r w:rsidR="00FE1C50">
        <w:t>2.</w:t>
      </w:r>
      <w:r>
        <w:t>5</w:t>
      </w:r>
      <w:r w:rsidR="004E0233">
        <w:t>00,-</w:t>
      </w:r>
      <w:proofErr w:type="gramEnd"/>
      <w:r w:rsidR="002223CD">
        <w:t xml:space="preserve"> </w:t>
      </w:r>
      <w:r w:rsidR="004E0233">
        <w:t>Kč pro nečleny</w:t>
      </w:r>
      <w:r w:rsidR="002223CD">
        <w:t xml:space="preserve"> SP v ČR</w:t>
      </w:r>
    </w:p>
    <w:p w:rsidR="004E0233" w:rsidRPr="00C31DEB" w:rsidRDefault="008D47D7">
      <w:pPr>
        <w:rPr>
          <w:b/>
        </w:rPr>
      </w:pPr>
      <w:r>
        <w:rPr>
          <w:noProof/>
          <w:sz w:val="20"/>
          <w:szCs w:val="20"/>
        </w:rPr>
        <w:pict>
          <v:shape id="_x0000_s1027" type="#_x0000_t75" style="position:absolute;margin-left:325.5pt;margin-top:6.9pt;width:167.85pt;height:184.4pt;z-index:1;mso-position-horizontal-relative:text;mso-position-vertical-relative:text">
            <v:imagedata r:id="rId9" o:title="Image"/>
            <w10:wrap type="square"/>
          </v:shape>
        </w:pict>
      </w:r>
      <w:r w:rsidR="004E0233" w:rsidRPr="00C31DEB">
        <w:rPr>
          <w:b/>
        </w:rPr>
        <w:t>Lektor:</w:t>
      </w:r>
      <w:r w:rsidR="004E0233" w:rsidRPr="00C31DEB">
        <w:rPr>
          <w:b/>
        </w:rPr>
        <w:tab/>
      </w:r>
      <w:r w:rsidR="004E0233" w:rsidRPr="00C31DEB">
        <w:rPr>
          <w:b/>
        </w:rPr>
        <w:tab/>
      </w:r>
      <w:r w:rsidR="001B1B90" w:rsidRPr="00C31DEB">
        <w:rPr>
          <w:b/>
        </w:rPr>
        <w:t>I</w:t>
      </w:r>
      <w:r w:rsidR="006A02AF" w:rsidRPr="00C31DEB">
        <w:rPr>
          <w:b/>
        </w:rPr>
        <w:t>ng. Václav Graf</w:t>
      </w:r>
      <w:r w:rsidR="004E0233" w:rsidRPr="00C31DEB">
        <w:rPr>
          <w:b/>
        </w:rPr>
        <w:t xml:space="preserve"> </w:t>
      </w:r>
    </w:p>
    <w:p w:rsidR="004E0233" w:rsidRPr="008B76F1" w:rsidRDefault="004E0233">
      <w:pPr>
        <w:rPr>
          <w:sz w:val="16"/>
          <w:szCs w:val="16"/>
        </w:rPr>
      </w:pPr>
    </w:p>
    <w:p w:rsidR="00FE1C50" w:rsidRPr="00BB3139" w:rsidRDefault="00FE1C50" w:rsidP="00BB3139">
      <w:pPr>
        <w:spacing w:after="60"/>
        <w:jc w:val="both"/>
        <w:rPr>
          <w:rStyle w:val="Siln"/>
          <w:b w:val="0"/>
          <w:sz w:val="20"/>
          <w:szCs w:val="20"/>
        </w:rPr>
      </w:pPr>
      <w:r w:rsidRPr="00BB3139">
        <w:rPr>
          <w:rStyle w:val="Siln"/>
          <w:b w:val="0"/>
          <w:sz w:val="20"/>
          <w:szCs w:val="20"/>
        </w:rPr>
        <w:t xml:space="preserve">Lektor je znalec krajského soudu v Ostravě v oboru služby se specializací pohřebnictví, odborný lektor s živnostenským oprávněním, s praxí při provozování pohřebišť více než 30 let. </w:t>
      </w:r>
    </w:p>
    <w:p w:rsidR="00FE1C50" w:rsidRPr="00BB3139" w:rsidRDefault="00FE1C50" w:rsidP="00BB3139">
      <w:pPr>
        <w:spacing w:after="60"/>
        <w:jc w:val="both"/>
        <w:rPr>
          <w:rStyle w:val="Siln"/>
          <w:b w:val="0"/>
          <w:sz w:val="20"/>
          <w:szCs w:val="20"/>
        </w:rPr>
      </w:pPr>
      <w:r w:rsidRPr="00BB3139">
        <w:rPr>
          <w:rStyle w:val="Siln"/>
          <w:b w:val="0"/>
          <w:sz w:val="20"/>
          <w:szCs w:val="20"/>
        </w:rPr>
        <w:t xml:space="preserve">Účastníci obdrží osvědčení o absolvování specializovaného školení pro práci v riziku – zemní práce na pohřebištích.  </w:t>
      </w:r>
    </w:p>
    <w:p w:rsidR="00FE1C50" w:rsidRPr="00BB3139" w:rsidRDefault="00FE1C50" w:rsidP="00BB3139">
      <w:pPr>
        <w:spacing w:after="60"/>
        <w:jc w:val="both"/>
        <w:rPr>
          <w:sz w:val="20"/>
          <w:szCs w:val="20"/>
        </w:rPr>
      </w:pPr>
      <w:r w:rsidRPr="00BB3139">
        <w:rPr>
          <w:sz w:val="20"/>
          <w:szCs w:val="20"/>
        </w:rPr>
        <w:t>Školení je určeno pro pracovníky obcí, soukromé podnikatele, starosty, pracovníky úřadů, hrobníky. Je součástí školení OBP podle zák. č. 262/2006 Sb. – Zákoník práce (§ 101 až §106). Nenahrazuje školení pracovníků obcí v oblasti právních předpisů v oblasti pohřebnictví (smlouvy, pronájmy, manipulace s opuštěným majetkem apod.).</w:t>
      </w:r>
    </w:p>
    <w:p w:rsidR="008B76F1" w:rsidRDefault="00FE1C50" w:rsidP="008B76F1">
      <w:pPr>
        <w:spacing w:after="60"/>
        <w:jc w:val="both"/>
        <w:rPr>
          <w:sz w:val="20"/>
          <w:szCs w:val="20"/>
        </w:rPr>
      </w:pPr>
      <w:r w:rsidRPr="00BB3139">
        <w:rPr>
          <w:sz w:val="20"/>
          <w:szCs w:val="20"/>
        </w:rPr>
        <w:t>Cílem specializovaného školení je seznámit účastníky s hlavními zásadami i riziky práce hrobníků i jejich řídících pracovníků při zemních pracích spojených s výkopy hrobů.</w:t>
      </w:r>
    </w:p>
    <w:p w:rsidR="00FE1C50" w:rsidRPr="008B76F1" w:rsidRDefault="00BB3139" w:rsidP="008B76F1">
      <w:pPr>
        <w:spacing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P</w:t>
      </w:r>
      <w:r w:rsidR="00FE1C50" w:rsidRPr="002223CD">
        <w:rPr>
          <w:b/>
          <w:sz w:val="20"/>
          <w:szCs w:val="20"/>
        </w:rPr>
        <w:t>rogram: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Základní pojmy, živnostenské oprávnění, požadavky na pracovníky, vybrané ustanovení zákona o pohřebnictví a změně některých zákonů souvisejících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Definice pohřbívání, historie, rituály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Veřejné pohřebiště, řád pro veřejná pohřebiště, povinnosti provozovatele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Užívání hrobového místa, ukončení nájmu, zrušení, likvidace; povinnosti provozovatele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Kopání hrobů, technologické postupy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Bezpečnostní předpisy vyplývající z příslušných zákonů a nařízení vlády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Šířky a hloubky výkopů, použití strojů, nástrojů a dalších technických zařízení; povinnosti zaměstnavatele vypracovat místní provozní předpis a technologický postup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Tlecí procesy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Exhumace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Hrobky, konstrukce, ukládání, druhy rakví, výskyt bioplynu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Jiná nebezpečí</w:t>
      </w:r>
    </w:p>
    <w:p w:rsidR="00FE1C50" w:rsidRPr="002223CD" w:rsidRDefault="00FE1C50" w:rsidP="00FE1C50">
      <w:pPr>
        <w:numPr>
          <w:ilvl w:val="0"/>
          <w:numId w:val="1"/>
        </w:numPr>
        <w:rPr>
          <w:sz w:val="20"/>
          <w:szCs w:val="20"/>
        </w:rPr>
      </w:pPr>
      <w:r w:rsidRPr="002223CD">
        <w:rPr>
          <w:sz w:val="20"/>
          <w:szCs w:val="20"/>
        </w:rPr>
        <w:t>Zodpovězení dotazů</w:t>
      </w:r>
    </w:p>
    <w:p w:rsidR="00FE1C50" w:rsidRDefault="00FE1C50" w:rsidP="00FE1C50"/>
    <w:p w:rsidR="00FE1C50" w:rsidRDefault="00B35C77" w:rsidP="00FE1C50">
      <w:r>
        <w:t xml:space="preserve">Občerstvení je zajištěno. </w:t>
      </w:r>
      <w:r w:rsidR="00FE1C50">
        <w:t xml:space="preserve">Přihlášky zasílejte </w:t>
      </w:r>
      <w:r>
        <w:t xml:space="preserve">na </w:t>
      </w:r>
      <w:hyperlink r:id="rId10" w:history="1">
        <w:r w:rsidRPr="000B7593">
          <w:rPr>
            <w:rStyle w:val="Hypertextovodkaz"/>
          </w:rPr>
          <w:t>info.pohrebnictvi@gmail.com</w:t>
        </w:r>
      </w:hyperlink>
      <w:r w:rsidR="00FE1C50">
        <w:t xml:space="preserve"> nebo poštou na SP v ČR, Prokopa Velikého 29, 703 </w:t>
      </w:r>
      <w:proofErr w:type="gramStart"/>
      <w:r w:rsidR="00FE1C50">
        <w:t>00  Ostrava</w:t>
      </w:r>
      <w:proofErr w:type="gramEnd"/>
      <w:r w:rsidR="00FE1C50">
        <w:t xml:space="preserve"> – Vítkovice. Přihlášky budou akceptované dle data platby do naplnění semináře. Při nedostatečném počtu zájemců si sdružení vyhrazuje právo zrušit seminář s vrácením účastnického poplatku.</w:t>
      </w:r>
      <w:bookmarkEnd w:id="0"/>
    </w:p>
    <w:sectPr w:rsidR="00FE1C50" w:rsidSect="00BB3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09" w:right="99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7D7" w:rsidRDefault="008D47D7" w:rsidP="000F7FE8">
      <w:r>
        <w:separator/>
      </w:r>
    </w:p>
  </w:endnote>
  <w:endnote w:type="continuationSeparator" w:id="0">
    <w:p w:rsidR="008D47D7" w:rsidRDefault="008D47D7" w:rsidP="000F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FE1C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FE1C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FE1C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7D7" w:rsidRDefault="008D47D7" w:rsidP="000F7FE8">
      <w:r>
        <w:separator/>
      </w:r>
    </w:p>
  </w:footnote>
  <w:footnote w:type="continuationSeparator" w:id="0">
    <w:p w:rsidR="008D47D7" w:rsidRDefault="008D47D7" w:rsidP="000F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8D47D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5" o:spid="_x0000_s2050" type="#_x0000_t75" style="position:absolute;margin-left:0;margin-top:0;width:453.5pt;height:643.7pt;z-index:-2;mso-position-horizontal:center;mso-position-horizontal-relative:margin;mso-position-vertical:center;mso-position-vertical-relative:margin" o:allowincell="f">
          <v:imagedata r:id="rId1" o:title="Znak 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8D47D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6" o:spid="_x0000_s2051" type="#_x0000_t75" style="position:absolute;margin-left:0;margin-top:0;width:453.5pt;height:643.7pt;z-index:-1;mso-position-horizontal:center;mso-position-horizontal-relative:margin;mso-position-vertical:center;mso-position-vertical-relative:margin" o:allowincell="f">
          <v:imagedata r:id="rId1" o:title="Znak S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50" w:rsidRDefault="008D47D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060684" o:spid="_x0000_s2049" type="#_x0000_t75" style="position:absolute;margin-left:0;margin-top:0;width:453.5pt;height:643.7pt;z-index:-3;mso-position-horizontal:center;mso-position-horizontal-relative:margin;mso-position-vertical:center;mso-position-vertical-relative:margin" o:allowincell="f">
          <v:imagedata r:id="rId1" o:title="Znak 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FCF"/>
    <w:rsid w:val="00005C47"/>
    <w:rsid w:val="000F7FE8"/>
    <w:rsid w:val="001703C2"/>
    <w:rsid w:val="001B1B90"/>
    <w:rsid w:val="001D3F2B"/>
    <w:rsid w:val="002223CD"/>
    <w:rsid w:val="00270933"/>
    <w:rsid w:val="002C23EA"/>
    <w:rsid w:val="003D256C"/>
    <w:rsid w:val="004E0233"/>
    <w:rsid w:val="00561588"/>
    <w:rsid w:val="006A02AF"/>
    <w:rsid w:val="0070002F"/>
    <w:rsid w:val="007D1F7C"/>
    <w:rsid w:val="00850705"/>
    <w:rsid w:val="00857268"/>
    <w:rsid w:val="008B76F1"/>
    <w:rsid w:val="008C60B0"/>
    <w:rsid w:val="008C6A0F"/>
    <w:rsid w:val="008D47D7"/>
    <w:rsid w:val="008E6BA7"/>
    <w:rsid w:val="00992B74"/>
    <w:rsid w:val="00A347A2"/>
    <w:rsid w:val="00B04B9C"/>
    <w:rsid w:val="00B16DA4"/>
    <w:rsid w:val="00B35C77"/>
    <w:rsid w:val="00B938B7"/>
    <w:rsid w:val="00BA43B7"/>
    <w:rsid w:val="00BB3139"/>
    <w:rsid w:val="00BE37B9"/>
    <w:rsid w:val="00C31DEB"/>
    <w:rsid w:val="00C36D7A"/>
    <w:rsid w:val="00C53743"/>
    <w:rsid w:val="00D70741"/>
    <w:rsid w:val="00DB3007"/>
    <w:rsid w:val="00DE2306"/>
    <w:rsid w:val="00F44C5A"/>
    <w:rsid w:val="00F85FCF"/>
    <w:rsid w:val="00F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657030"/>
  <w15:docId w15:val="{7A3EF235-66B2-4262-84D1-5B011648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hlav">
    <w:name w:val="header"/>
    <w:basedOn w:val="Normln"/>
    <w:link w:val="ZhlavChar"/>
    <w:rsid w:val="000F7F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F7FE8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F7F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F7FE8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B3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.pohrebnictv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0B3E-CE9F-48D5-B6DE-BEAF6F32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pohřebnictví v ČR</vt:lpstr>
    </vt:vector>
  </TitlesOfParts>
  <Company>PS Concordia</Company>
  <LinksUpToDate>false</LinksUpToDate>
  <CharactersWithSpaces>2464</CharactersWithSpaces>
  <SharedDoc>false</SharedDoc>
  <HLinks>
    <vt:vector size="6" baseType="variant">
      <vt:variant>
        <vt:i4>4522083</vt:i4>
      </vt:variant>
      <vt:variant>
        <vt:i4>0</vt:i4>
      </vt:variant>
      <vt:variant>
        <vt:i4>0</vt:i4>
      </vt:variant>
      <vt:variant>
        <vt:i4>5</vt:i4>
      </vt:variant>
      <vt:variant>
        <vt:lpwstr>mailto:info@pohrebnictvi.cz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pohřebnictví v ČR</dc:title>
  <dc:creator>Sekretariát</dc:creator>
  <cp:lastModifiedBy>Sekretariát</cp:lastModifiedBy>
  <cp:revision>2</cp:revision>
  <cp:lastPrinted>1900-12-31T23:00:00Z</cp:lastPrinted>
  <dcterms:created xsi:type="dcterms:W3CDTF">2019-09-04T07:16:00Z</dcterms:created>
  <dcterms:modified xsi:type="dcterms:W3CDTF">2019-09-04T07:16:00Z</dcterms:modified>
</cp:coreProperties>
</file>