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-96532</wp:posOffset>
                </wp:positionH>
                <wp:positionV relativeFrom="paragraph">
                  <wp:posOffset>59750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E158C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Zlínský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7.6pt;margin-top:4.7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" filled="f" stroked="f"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E158C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Zlínský kraj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1.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 xml:space="preserve">Václav </w:t>
      </w:r>
      <w:proofErr w:type="gramStart"/>
      <w:r w:rsidRPr="00E158C2">
        <w:rPr>
          <w:sz w:val="44"/>
          <w:szCs w:val="44"/>
        </w:rPr>
        <w:t>Graf - služby</w:t>
      </w:r>
      <w:proofErr w:type="gramEnd"/>
      <w:r w:rsidRPr="00E158C2">
        <w:rPr>
          <w:sz w:val="44"/>
          <w:szCs w:val="44"/>
        </w:rPr>
        <w:t>, Val. Meziříčí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32.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Konkordia PÚ, Kroměříž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73.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Arkadia PS, Zlín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99.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PS Pieta, Otrokovice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122.</w:t>
      </w:r>
      <w:r w:rsidRPr="00E158C2">
        <w:rPr>
          <w:sz w:val="44"/>
          <w:szCs w:val="44"/>
        </w:rPr>
        <w:tab/>
        <w:t>Pohřebnictví Zl</w:t>
      </w:r>
      <w:r w:rsidR="0074070B">
        <w:rPr>
          <w:sz w:val="44"/>
          <w:szCs w:val="44"/>
        </w:rPr>
        <w:t>í</w:t>
      </w:r>
      <w:r w:rsidRPr="00E158C2">
        <w:rPr>
          <w:sz w:val="44"/>
          <w:szCs w:val="44"/>
        </w:rPr>
        <w:t>n, s.r.o.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227.</w:t>
      </w:r>
      <w:r w:rsidRPr="00E158C2">
        <w:rPr>
          <w:sz w:val="44"/>
          <w:szCs w:val="44"/>
        </w:rPr>
        <w:tab/>
        <w:t>Pohřební ústav Žárský, Vsetín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299.</w:t>
      </w:r>
      <w:r w:rsidRPr="00E158C2">
        <w:rPr>
          <w:sz w:val="44"/>
          <w:szCs w:val="44"/>
        </w:rPr>
        <w:tab/>
        <w:t>PS NONSTOP, Slušovice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309.</w:t>
      </w:r>
      <w:r w:rsidRPr="00E158C2">
        <w:rPr>
          <w:sz w:val="44"/>
          <w:szCs w:val="44"/>
        </w:rPr>
        <w:tab/>
      </w:r>
      <w:proofErr w:type="spellStart"/>
      <w:proofErr w:type="gramStart"/>
      <w:r w:rsidRPr="00E158C2">
        <w:rPr>
          <w:sz w:val="44"/>
          <w:szCs w:val="44"/>
        </w:rPr>
        <w:t>Ultimus</w:t>
      </w:r>
      <w:proofErr w:type="spellEnd"/>
      <w:r w:rsidRPr="00E158C2">
        <w:rPr>
          <w:sz w:val="44"/>
          <w:szCs w:val="44"/>
        </w:rPr>
        <w:t xml:space="preserve"> -</w:t>
      </w:r>
      <w:r w:rsidR="0074070B">
        <w:rPr>
          <w:sz w:val="44"/>
          <w:szCs w:val="44"/>
        </w:rPr>
        <w:t xml:space="preserve"> </w:t>
      </w:r>
      <w:r w:rsidRPr="00E158C2">
        <w:rPr>
          <w:sz w:val="44"/>
          <w:szCs w:val="44"/>
        </w:rPr>
        <w:t>PS</w:t>
      </w:r>
      <w:proofErr w:type="gramEnd"/>
      <w:r w:rsidRPr="00E158C2">
        <w:rPr>
          <w:sz w:val="44"/>
          <w:szCs w:val="44"/>
        </w:rPr>
        <w:t>, Rožnov p. Rad</w:t>
      </w:r>
      <w:r w:rsidR="0074070B">
        <w:rPr>
          <w:sz w:val="44"/>
          <w:szCs w:val="44"/>
        </w:rPr>
        <w:t>h</w:t>
      </w:r>
      <w:r w:rsidRPr="00E158C2">
        <w:rPr>
          <w:sz w:val="44"/>
          <w:szCs w:val="44"/>
        </w:rPr>
        <w:t>oštěm</w:t>
      </w:r>
    </w:p>
    <w:p w:rsidR="00297CC2" w:rsidRDefault="00007281" w:rsidP="00E158C2">
      <w:pPr>
        <w:rPr>
          <w:sz w:val="44"/>
          <w:szCs w:val="44"/>
        </w:rPr>
      </w:pPr>
      <w:r>
        <w:rPr>
          <w:sz w:val="44"/>
          <w:szCs w:val="44"/>
        </w:rPr>
        <w:t>3</w:t>
      </w:r>
      <w:bookmarkStart w:id="0" w:name="_GoBack"/>
      <w:bookmarkEnd w:id="0"/>
      <w:r w:rsidR="00E158C2" w:rsidRPr="00E158C2">
        <w:rPr>
          <w:sz w:val="44"/>
          <w:szCs w:val="44"/>
        </w:rPr>
        <w:t>21.</w:t>
      </w:r>
      <w:r w:rsidR="00E158C2" w:rsidRPr="00E158C2">
        <w:rPr>
          <w:sz w:val="44"/>
          <w:szCs w:val="44"/>
        </w:rPr>
        <w:tab/>
        <w:t>Pohřební služba Morkovic</w:t>
      </w:r>
      <w:r w:rsidR="00297CC2">
        <w:rPr>
          <w:sz w:val="44"/>
          <w:szCs w:val="44"/>
        </w:rPr>
        <w:t>e</w:t>
      </w:r>
    </w:p>
    <w:p w:rsidR="00297CC2" w:rsidRPr="00297CC2" w:rsidRDefault="00297CC2" w:rsidP="00E158C2">
      <w:pPr>
        <w:rPr>
          <w:sz w:val="44"/>
          <w:szCs w:val="44"/>
        </w:rPr>
      </w:pPr>
      <w:r w:rsidRPr="00297CC2">
        <w:rPr>
          <w:sz w:val="44"/>
          <w:szCs w:val="44"/>
        </w:rPr>
        <w:t>32</w:t>
      </w:r>
      <w:r>
        <w:rPr>
          <w:sz w:val="44"/>
          <w:szCs w:val="44"/>
        </w:rPr>
        <w:t xml:space="preserve">7. </w:t>
      </w:r>
      <w:r>
        <w:rPr>
          <w:sz w:val="44"/>
          <w:szCs w:val="44"/>
        </w:rPr>
        <w:tab/>
        <w:t>Pohřební služba Přibylák, Zlín</w:t>
      </w:r>
    </w:p>
    <w:sectPr w:rsidR="00297CC2" w:rsidRPr="0029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007281"/>
    <w:rsid w:val="00297CC2"/>
    <w:rsid w:val="004850E2"/>
    <w:rsid w:val="005C1D33"/>
    <w:rsid w:val="00684B68"/>
    <w:rsid w:val="006B18D2"/>
    <w:rsid w:val="0074070B"/>
    <w:rsid w:val="00A85DB0"/>
    <w:rsid w:val="00AC0757"/>
    <w:rsid w:val="00CD4A27"/>
    <w:rsid w:val="00D1792B"/>
    <w:rsid w:val="00D63AC5"/>
    <w:rsid w:val="00E158C2"/>
    <w:rsid w:val="00E20671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701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6</cp:revision>
  <dcterms:created xsi:type="dcterms:W3CDTF">2018-04-16T08:39:00Z</dcterms:created>
  <dcterms:modified xsi:type="dcterms:W3CDTF">2019-04-29T08:02:00Z</dcterms:modified>
</cp:coreProperties>
</file>